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pPr w:leftFromText="180" w:rightFromText="180" w:horzAnchor="margin" w:tblpY="1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381"/>
      </w:tblGrid>
      <w:tr w:rsidR="00512D6B" w:rsidRPr="00512D6B" w:rsidTr="00512D6B">
        <w:tc>
          <w:tcPr>
            <w:tcW w:w="4248" w:type="dxa"/>
          </w:tcPr>
          <w:p w:rsidR="00512D6B" w:rsidRPr="00512D6B" w:rsidRDefault="00512D6B" w:rsidP="00512D6B">
            <w:pPr>
              <w:spacing w:before="240"/>
              <w:ind w:firstLine="567"/>
              <w:jc w:val="right"/>
              <w:rPr>
                <w:rFonts w:ascii="Verdana" w:hAnsi="Verdana"/>
                <w:b/>
                <w:sz w:val="18"/>
              </w:rPr>
            </w:pPr>
          </w:p>
        </w:tc>
        <w:tc>
          <w:tcPr>
            <w:tcW w:w="5381" w:type="dxa"/>
          </w:tcPr>
          <w:p w:rsidR="00512D6B" w:rsidRPr="00512D6B" w:rsidRDefault="00512D6B" w:rsidP="00512D6B">
            <w:pPr>
              <w:spacing w:before="240"/>
              <w:jc w:val="both"/>
              <w:rPr>
                <w:rFonts w:ascii="Verdana" w:hAnsi="Verdana"/>
                <w:b/>
                <w:sz w:val="18"/>
              </w:rPr>
            </w:pPr>
            <w:r w:rsidRPr="00512D6B">
              <w:rPr>
                <w:rFonts w:ascii="Verdana" w:hAnsi="Verdana"/>
                <w:b/>
                <w:sz w:val="18"/>
              </w:rPr>
              <w:t>відділ Державної виконавчої служби _________</w:t>
            </w:r>
          </w:p>
          <w:p w:rsidR="00512D6B" w:rsidRPr="00512D6B" w:rsidRDefault="00512D6B" w:rsidP="00512D6B">
            <w:pPr>
              <w:spacing w:before="240"/>
              <w:jc w:val="both"/>
              <w:rPr>
                <w:rFonts w:ascii="Verdana" w:hAnsi="Verdana"/>
                <w:sz w:val="18"/>
              </w:rPr>
            </w:pPr>
            <w:r w:rsidRPr="00512D6B">
              <w:rPr>
                <w:rFonts w:ascii="Verdana" w:hAnsi="Verdana"/>
                <w:sz w:val="16"/>
              </w:rPr>
              <w:t>Поштова адреса</w:t>
            </w:r>
            <w:r>
              <w:rPr>
                <w:rFonts w:ascii="Verdana" w:hAnsi="Verdana"/>
                <w:sz w:val="16"/>
              </w:rPr>
              <w:t>: ____________________________________</w:t>
            </w:r>
          </w:p>
        </w:tc>
      </w:tr>
      <w:tr w:rsidR="00512D6B" w:rsidRPr="00512D6B" w:rsidTr="00512D6B">
        <w:tc>
          <w:tcPr>
            <w:tcW w:w="4248" w:type="dxa"/>
          </w:tcPr>
          <w:p w:rsidR="00512D6B" w:rsidRPr="00512D6B" w:rsidRDefault="00512D6B" w:rsidP="00512D6B">
            <w:pPr>
              <w:spacing w:before="240"/>
              <w:ind w:firstLine="567"/>
              <w:jc w:val="right"/>
              <w:rPr>
                <w:rFonts w:ascii="Verdana" w:hAnsi="Verdana"/>
                <w:b/>
                <w:sz w:val="18"/>
              </w:rPr>
            </w:pPr>
            <w:r w:rsidRPr="00512D6B">
              <w:rPr>
                <w:rFonts w:ascii="Verdana" w:hAnsi="Verdana"/>
                <w:b/>
                <w:sz w:val="18"/>
              </w:rPr>
              <w:t>Стягувач:</w:t>
            </w:r>
          </w:p>
        </w:tc>
        <w:tc>
          <w:tcPr>
            <w:tcW w:w="5381" w:type="dxa"/>
          </w:tcPr>
          <w:p w:rsidR="00512D6B" w:rsidRPr="00512D6B" w:rsidRDefault="00512D6B" w:rsidP="00512D6B">
            <w:pPr>
              <w:spacing w:before="240"/>
              <w:jc w:val="both"/>
              <w:rPr>
                <w:rFonts w:ascii="Verdana" w:hAnsi="Verdana"/>
                <w:b/>
                <w:sz w:val="18"/>
              </w:rPr>
            </w:pPr>
            <w:r>
              <w:rPr>
                <w:rFonts w:ascii="Verdana" w:hAnsi="Verdana"/>
                <w:b/>
                <w:sz w:val="18"/>
              </w:rPr>
              <w:t>________________________________________</w:t>
            </w:r>
          </w:p>
          <w:p w:rsidR="00512D6B" w:rsidRDefault="00512D6B" w:rsidP="00512D6B">
            <w:pPr>
              <w:spacing w:before="240"/>
              <w:jc w:val="both"/>
              <w:rPr>
                <w:rFonts w:ascii="Verdana" w:hAnsi="Verdana"/>
                <w:sz w:val="16"/>
              </w:rPr>
            </w:pPr>
            <w:r>
              <w:rPr>
                <w:rFonts w:ascii="Verdana" w:hAnsi="Verdana"/>
                <w:sz w:val="16"/>
              </w:rPr>
              <w:t>Поштова адреса: ____________________________________</w:t>
            </w:r>
          </w:p>
          <w:p w:rsidR="00512D6B" w:rsidRPr="00512D6B" w:rsidRDefault="00512D6B" w:rsidP="00512D6B">
            <w:pPr>
              <w:jc w:val="both"/>
              <w:rPr>
                <w:rFonts w:ascii="Verdana" w:hAnsi="Verdana"/>
                <w:sz w:val="18"/>
              </w:rPr>
            </w:pPr>
            <w:r>
              <w:rPr>
                <w:rFonts w:ascii="Verdana" w:hAnsi="Verdana"/>
                <w:sz w:val="16"/>
              </w:rPr>
              <w:t>Засіб зв’язку: _______________________________________</w:t>
            </w:r>
          </w:p>
        </w:tc>
      </w:tr>
    </w:tbl>
    <w:p w:rsidR="00512D6B" w:rsidRPr="00512D6B" w:rsidRDefault="00512D6B" w:rsidP="00512D6B">
      <w:pPr>
        <w:ind w:firstLine="567"/>
        <w:jc w:val="both"/>
        <w:rPr>
          <w:rFonts w:ascii="Verdana" w:hAnsi="Verdana"/>
          <w:sz w:val="20"/>
        </w:rPr>
      </w:pPr>
    </w:p>
    <w:p w:rsidR="00512D6B" w:rsidRPr="00512D6B" w:rsidRDefault="00512D6B" w:rsidP="00512D6B">
      <w:pPr>
        <w:ind w:firstLine="567"/>
        <w:jc w:val="both"/>
        <w:rPr>
          <w:rFonts w:ascii="Verdana" w:hAnsi="Verdana"/>
          <w:sz w:val="20"/>
        </w:rPr>
      </w:pPr>
    </w:p>
    <w:p w:rsidR="00512D6B" w:rsidRPr="00512D6B" w:rsidRDefault="00512D6B" w:rsidP="00512D6B">
      <w:pPr>
        <w:spacing w:after="0"/>
        <w:ind w:firstLine="567"/>
        <w:jc w:val="center"/>
        <w:rPr>
          <w:rFonts w:ascii="Verdana" w:hAnsi="Verdana"/>
          <w:b/>
          <w:sz w:val="20"/>
        </w:rPr>
      </w:pPr>
    </w:p>
    <w:p w:rsidR="00512D6B" w:rsidRPr="00512D6B" w:rsidRDefault="00512D6B" w:rsidP="00512D6B">
      <w:pPr>
        <w:spacing w:after="0"/>
        <w:ind w:firstLine="567"/>
        <w:jc w:val="center"/>
        <w:rPr>
          <w:rFonts w:ascii="Verdana" w:hAnsi="Verdana"/>
          <w:b/>
          <w:sz w:val="20"/>
        </w:rPr>
      </w:pPr>
    </w:p>
    <w:p w:rsidR="00512D6B" w:rsidRPr="00512D6B" w:rsidRDefault="00512D6B" w:rsidP="00512D6B">
      <w:pPr>
        <w:spacing w:after="0"/>
        <w:ind w:firstLine="567"/>
        <w:jc w:val="center"/>
        <w:rPr>
          <w:rFonts w:ascii="Verdana" w:hAnsi="Verdana"/>
          <w:b/>
          <w:sz w:val="20"/>
        </w:rPr>
      </w:pPr>
    </w:p>
    <w:p w:rsidR="00512D6B" w:rsidRPr="00512D6B" w:rsidRDefault="00512D6B" w:rsidP="00512D6B">
      <w:pPr>
        <w:spacing w:after="0"/>
        <w:ind w:firstLine="567"/>
        <w:jc w:val="center"/>
        <w:rPr>
          <w:rFonts w:ascii="Verdana" w:hAnsi="Verdana"/>
          <w:b/>
          <w:sz w:val="20"/>
        </w:rPr>
      </w:pPr>
      <w:r w:rsidRPr="00512D6B">
        <w:rPr>
          <w:rFonts w:ascii="Verdana" w:hAnsi="Verdana"/>
          <w:b/>
          <w:sz w:val="20"/>
        </w:rPr>
        <w:t>З А Я В А</w:t>
      </w:r>
    </w:p>
    <w:p w:rsidR="00512D6B" w:rsidRPr="00512D6B" w:rsidRDefault="00512D6B" w:rsidP="00512D6B">
      <w:pPr>
        <w:ind w:firstLine="567"/>
        <w:jc w:val="center"/>
        <w:rPr>
          <w:rFonts w:ascii="Verdana" w:hAnsi="Verdana"/>
          <w:b/>
          <w:sz w:val="20"/>
        </w:rPr>
      </w:pPr>
      <w:r w:rsidRPr="00512D6B">
        <w:rPr>
          <w:rFonts w:ascii="Verdana" w:hAnsi="Verdana"/>
          <w:b/>
          <w:sz w:val="20"/>
        </w:rPr>
        <w:t>про примусове виконання рішення суду</w:t>
      </w:r>
    </w:p>
    <w:p w:rsidR="00512D6B" w:rsidRPr="00512D6B" w:rsidRDefault="00512D6B" w:rsidP="00512D6B">
      <w:pPr>
        <w:ind w:firstLine="567"/>
        <w:jc w:val="both"/>
        <w:rPr>
          <w:rFonts w:ascii="Verdana" w:hAnsi="Verdana"/>
          <w:sz w:val="20"/>
        </w:rPr>
      </w:pPr>
      <w:r w:rsidRPr="00512D6B">
        <w:rPr>
          <w:rFonts w:ascii="Verdana" w:hAnsi="Verdana"/>
          <w:sz w:val="20"/>
        </w:rPr>
        <w:t xml:space="preserve">Прошу прийняти до виконання виконавчий лист, виданий </w:t>
      </w:r>
      <w:r>
        <w:rPr>
          <w:rFonts w:ascii="Verdana" w:hAnsi="Verdana"/>
          <w:sz w:val="20"/>
        </w:rPr>
        <w:t>(назва суду, що видав виконавчий лист)</w:t>
      </w:r>
      <w:r w:rsidRPr="00512D6B">
        <w:rPr>
          <w:rFonts w:ascii="Verdana" w:hAnsi="Verdana"/>
          <w:sz w:val="20"/>
        </w:rPr>
        <w:t xml:space="preserve"> від </w:t>
      </w:r>
      <w:r>
        <w:rPr>
          <w:rFonts w:ascii="Verdana" w:hAnsi="Verdana"/>
          <w:sz w:val="20"/>
        </w:rPr>
        <w:t>_______________</w:t>
      </w:r>
      <w:r w:rsidRPr="00512D6B">
        <w:rPr>
          <w:rFonts w:ascii="Verdana" w:hAnsi="Verdana"/>
          <w:sz w:val="20"/>
        </w:rPr>
        <w:t xml:space="preserve"> року по справі № </w:t>
      </w:r>
      <w:r>
        <w:rPr>
          <w:rFonts w:ascii="Verdana" w:hAnsi="Verdana"/>
          <w:sz w:val="20"/>
        </w:rPr>
        <w:t>_______________</w:t>
      </w:r>
      <w:r w:rsidRPr="00512D6B">
        <w:rPr>
          <w:rFonts w:ascii="Verdana" w:hAnsi="Verdana"/>
          <w:sz w:val="20"/>
        </w:rPr>
        <w:t xml:space="preserve"> про стягнення із </w:t>
      </w:r>
      <w:r>
        <w:rPr>
          <w:rFonts w:ascii="Verdana" w:hAnsi="Verdana"/>
          <w:sz w:val="20"/>
        </w:rPr>
        <w:t>(дані боржника</w:t>
      </w:r>
      <w:r w:rsidRPr="00512D6B">
        <w:rPr>
          <w:rFonts w:ascii="Verdana" w:hAnsi="Verdana"/>
          <w:sz w:val="20"/>
        </w:rPr>
        <w:t xml:space="preserve">) на користь </w:t>
      </w:r>
      <w:r>
        <w:rPr>
          <w:rFonts w:ascii="Verdana" w:hAnsi="Verdana"/>
          <w:sz w:val="20"/>
        </w:rPr>
        <w:t>(наді стягувача)</w:t>
      </w:r>
      <w:r w:rsidR="00A806EF">
        <w:rPr>
          <w:rFonts w:ascii="Verdana" w:hAnsi="Verdana"/>
          <w:sz w:val="20"/>
        </w:rPr>
        <w:t xml:space="preserve"> __________________________</w:t>
      </w:r>
      <w:bookmarkStart w:id="0" w:name="_GoBack"/>
      <w:bookmarkEnd w:id="0"/>
      <w:r w:rsidRPr="00512D6B">
        <w:rPr>
          <w:rFonts w:ascii="Verdana" w:hAnsi="Verdana"/>
          <w:sz w:val="20"/>
        </w:rPr>
        <w:t>.</w:t>
      </w:r>
    </w:p>
    <w:p w:rsidR="00512D6B" w:rsidRPr="00512D6B" w:rsidRDefault="00512D6B" w:rsidP="00512D6B">
      <w:pPr>
        <w:ind w:firstLine="567"/>
        <w:jc w:val="both"/>
        <w:rPr>
          <w:rFonts w:ascii="Verdana" w:hAnsi="Verdana"/>
          <w:sz w:val="20"/>
        </w:rPr>
      </w:pPr>
      <w:r w:rsidRPr="00512D6B">
        <w:rPr>
          <w:rFonts w:ascii="Verdana" w:hAnsi="Verdana"/>
          <w:sz w:val="20"/>
        </w:rPr>
        <w:t>Відповідно до Закону України «Про виконавче провадження», з метою повного та своєчасного виконання рішення суду, також прошу:</w:t>
      </w:r>
    </w:p>
    <w:p w:rsidR="00512D6B" w:rsidRPr="00512D6B" w:rsidRDefault="00512D6B" w:rsidP="00512D6B">
      <w:pPr>
        <w:pStyle w:val="a6"/>
        <w:numPr>
          <w:ilvl w:val="0"/>
          <w:numId w:val="2"/>
        </w:numPr>
        <w:jc w:val="both"/>
        <w:rPr>
          <w:rFonts w:ascii="Verdana" w:hAnsi="Verdana"/>
          <w:sz w:val="20"/>
        </w:rPr>
      </w:pPr>
      <w:r w:rsidRPr="00512D6B">
        <w:rPr>
          <w:rFonts w:ascii="Verdana" w:hAnsi="Verdana"/>
          <w:sz w:val="20"/>
        </w:rPr>
        <w:t>Винести постанову про відкриття виконавчого провадження не пізніше наступного робочого дня після одержання виконавчого документа (ч. 5 ст. 26 Закону України «Про виконавче провадження»).</w:t>
      </w:r>
    </w:p>
    <w:p w:rsidR="00512D6B" w:rsidRPr="00512D6B" w:rsidRDefault="00512D6B" w:rsidP="00512D6B">
      <w:pPr>
        <w:pStyle w:val="a6"/>
        <w:numPr>
          <w:ilvl w:val="0"/>
          <w:numId w:val="2"/>
        </w:numPr>
        <w:jc w:val="both"/>
        <w:rPr>
          <w:rFonts w:ascii="Verdana" w:hAnsi="Verdana"/>
          <w:sz w:val="20"/>
        </w:rPr>
      </w:pPr>
      <w:r w:rsidRPr="00512D6B">
        <w:rPr>
          <w:rFonts w:ascii="Verdana" w:hAnsi="Verdana"/>
          <w:sz w:val="20"/>
        </w:rPr>
        <w:t>Зобов’язати боржника протягом п’яти робочих днів з дня відкриття виконавчого провадження подати декларацію про його доходи та майно (п. 3 ч. 5 ст. 19 та ч. 5 ст. 26 Закону України «Про виконавче провадження»).</w:t>
      </w:r>
    </w:p>
    <w:p w:rsidR="00512D6B" w:rsidRPr="00512D6B" w:rsidRDefault="00512D6B" w:rsidP="00512D6B">
      <w:pPr>
        <w:pStyle w:val="a6"/>
        <w:numPr>
          <w:ilvl w:val="0"/>
          <w:numId w:val="2"/>
        </w:numPr>
        <w:jc w:val="both"/>
        <w:rPr>
          <w:rFonts w:ascii="Verdana" w:hAnsi="Verdana"/>
          <w:sz w:val="20"/>
        </w:rPr>
      </w:pPr>
      <w:r w:rsidRPr="00512D6B">
        <w:rPr>
          <w:rFonts w:ascii="Verdana" w:hAnsi="Verdana"/>
          <w:sz w:val="20"/>
        </w:rPr>
        <w:t>Зобов’язати боржника надати відомості щодо належного йому майна за даними бухгалтерського обліку (ч. 9 ст. 56 Закону України «Про виконавче провадження»).</w:t>
      </w:r>
    </w:p>
    <w:p w:rsidR="00512D6B" w:rsidRPr="00512D6B" w:rsidRDefault="00512D6B" w:rsidP="00512D6B">
      <w:pPr>
        <w:pStyle w:val="a6"/>
        <w:numPr>
          <w:ilvl w:val="0"/>
          <w:numId w:val="2"/>
        </w:numPr>
        <w:jc w:val="both"/>
        <w:rPr>
          <w:rFonts w:ascii="Verdana" w:hAnsi="Verdana"/>
          <w:sz w:val="20"/>
        </w:rPr>
      </w:pPr>
      <w:r w:rsidRPr="00512D6B">
        <w:rPr>
          <w:rFonts w:ascii="Verdana" w:hAnsi="Verdana"/>
          <w:sz w:val="20"/>
        </w:rPr>
        <w:t>Встановити майно боржника, яке знаходиться в інших осіб, а також майно та кошти, що належать боржнику від інших осіб (ст. 53 Закону України «Про виконавче провадження»).</w:t>
      </w:r>
    </w:p>
    <w:p w:rsidR="00512D6B" w:rsidRPr="00512D6B" w:rsidRDefault="00512D6B" w:rsidP="00512D6B">
      <w:pPr>
        <w:pStyle w:val="a6"/>
        <w:numPr>
          <w:ilvl w:val="0"/>
          <w:numId w:val="2"/>
        </w:numPr>
        <w:jc w:val="both"/>
        <w:rPr>
          <w:rFonts w:ascii="Verdana" w:hAnsi="Verdana"/>
          <w:sz w:val="20"/>
        </w:rPr>
      </w:pPr>
      <w:r w:rsidRPr="00512D6B">
        <w:rPr>
          <w:rFonts w:ascii="Verdana" w:hAnsi="Verdana"/>
          <w:color w:val="000000"/>
          <w:sz w:val="20"/>
          <w:shd w:val="clear" w:color="auto" w:fill="FFFFFF"/>
        </w:rPr>
        <w:t xml:space="preserve">Отримати від банківських та інших фінансових установ інформацію про наявність рахунків та/або стан рахунків боржника, рух коштів та операції за рахунками боржника, а також інформацію про договори боржника про зберігання цінностей або надання боржнику в майновий </w:t>
      </w:r>
      <w:proofErr w:type="spellStart"/>
      <w:r w:rsidRPr="00512D6B">
        <w:rPr>
          <w:rFonts w:ascii="Verdana" w:hAnsi="Verdana"/>
          <w:color w:val="000000"/>
          <w:sz w:val="20"/>
          <w:shd w:val="clear" w:color="auto" w:fill="FFFFFF"/>
        </w:rPr>
        <w:t>найм</w:t>
      </w:r>
      <w:proofErr w:type="spellEnd"/>
      <w:r w:rsidRPr="00512D6B">
        <w:rPr>
          <w:rFonts w:ascii="Verdana" w:hAnsi="Verdana"/>
          <w:color w:val="000000"/>
          <w:sz w:val="20"/>
          <w:shd w:val="clear" w:color="auto" w:fill="FFFFFF"/>
        </w:rPr>
        <w:t xml:space="preserve"> (оренду) індивідуального банківського сейфа, що охороняється банком</w:t>
      </w:r>
      <w:r w:rsidRPr="00512D6B">
        <w:rPr>
          <w:rFonts w:ascii="Verdana" w:hAnsi="Verdana"/>
          <w:sz w:val="20"/>
        </w:rPr>
        <w:t xml:space="preserve"> (п. 21 ч. 3 ст. 18 Закону України «Про виконавче провадження»).</w:t>
      </w:r>
    </w:p>
    <w:p w:rsidR="00512D6B" w:rsidRPr="00512D6B" w:rsidRDefault="00512D6B" w:rsidP="00512D6B">
      <w:pPr>
        <w:pStyle w:val="a6"/>
        <w:numPr>
          <w:ilvl w:val="0"/>
          <w:numId w:val="2"/>
        </w:numPr>
        <w:jc w:val="both"/>
        <w:rPr>
          <w:rFonts w:ascii="Verdana" w:hAnsi="Verdana"/>
          <w:sz w:val="20"/>
        </w:rPr>
      </w:pPr>
      <w:r w:rsidRPr="00512D6B">
        <w:rPr>
          <w:rFonts w:ascii="Verdana" w:hAnsi="Verdana"/>
          <w:sz w:val="20"/>
        </w:rPr>
        <w:t>Не пізніше наступного робочого дня після виявлення майна боржника винести постанову про арешт майна (коштів) боржника (ч. 2, 4 ст. 56 Закону України «Про виконавче провадження»).</w:t>
      </w:r>
    </w:p>
    <w:p w:rsidR="00512D6B" w:rsidRPr="00512D6B" w:rsidRDefault="00512D6B" w:rsidP="00512D6B">
      <w:pPr>
        <w:pStyle w:val="a6"/>
        <w:numPr>
          <w:ilvl w:val="0"/>
          <w:numId w:val="2"/>
        </w:numPr>
        <w:jc w:val="both"/>
        <w:rPr>
          <w:rFonts w:ascii="Verdana" w:hAnsi="Verdana"/>
          <w:sz w:val="20"/>
        </w:rPr>
      </w:pPr>
      <w:r w:rsidRPr="00512D6B">
        <w:rPr>
          <w:rFonts w:ascii="Verdana" w:hAnsi="Verdana"/>
          <w:sz w:val="20"/>
        </w:rPr>
        <w:t>Провести перевірку майнового стану боржника у 10-денний строк з дня відкриття виконавчого провадження. У подальшому здійснювати таку перевірку не рідше ніж один раз на три місяці (ч. 8 ст. 48 Закону України «Про виконавче провадження»).</w:t>
      </w:r>
    </w:p>
    <w:p w:rsidR="00512D6B" w:rsidRPr="00512D6B" w:rsidRDefault="00512D6B" w:rsidP="00512D6B">
      <w:pPr>
        <w:pStyle w:val="a6"/>
        <w:numPr>
          <w:ilvl w:val="0"/>
          <w:numId w:val="2"/>
        </w:numPr>
        <w:jc w:val="both"/>
        <w:rPr>
          <w:rFonts w:ascii="Verdana" w:hAnsi="Verdana"/>
          <w:sz w:val="20"/>
        </w:rPr>
      </w:pPr>
      <w:r w:rsidRPr="00512D6B">
        <w:rPr>
          <w:rFonts w:ascii="Verdana" w:hAnsi="Verdana"/>
          <w:sz w:val="20"/>
        </w:rPr>
        <w:t>Здійснити реєстрацію обтяжень майна боржника (п. 8 ч. 3 ст. 18 Закону України «Про виконавче провадження»).</w:t>
      </w:r>
    </w:p>
    <w:p w:rsidR="00512D6B" w:rsidRPr="00512D6B" w:rsidRDefault="00512D6B" w:rsidP="00512D6B">
      <w:pPr>
        <w:ind w:firstLine="567"/>
        <w:jc w:val="both"/>
        <w:rPr>
          <w:rFonts w:ascii="Verdana" w:hAnsi="Verdana"/>
          <w:sz w:val="20"/>
        </w:rPr>
      </w:pPr>
      <w:r w:rsidRPr="00512D6B">
        <w:rPr>
          <w:rFonts w:ascii="Verdana" w:hAnsi="Verdana"/>
          <w:sz w:val="20"/>
        </w:rPr>
        <w:t>У разі невиконання боржником законних вимог державного виконавця, вирішити питання про притягнення винуватих осіб до адміністративної відповідальності в порядку ст. 188</w:t>
      </w:r>
      <w:r w:rsidRPr="00512D6B">
        <w:rPr>
          <w:rFonts w:ascii="Verdana" w:hAnsi="Verdana"/>
          <w:sz w:val="20"/>
          <w:vertAlign w:val="superscript"/>
        </w:rPr>
        <w:t>13</w:t>
      </w:r>
      <w:r w:rsidRPr="00512D6B">
        <w:rPr>
          <w:rFonts w:ascii="Verdana" w:hAnsi="Verdana"/>
          <w:sz w:val="20"/>
        </w:rPr>
        <w:t xml:space="preserve"> Кодексу про адміністративні правопорушення України, а в разі неявки на вимогу держаного виконавця – вжити заходів для застосування приводу.</w:t>
      </w:r>
    </w:p>
    <w:p w:rsidR="00512D6B" w:rsidRPr="00512D6B" w:rsidRDefault="00512D6B" w:rsidP="00512D6B">
      <w:pPr>
        <w:ind w:firstLine="567"/>
        <w:jc w:val="both"/>
        <w:rPr>
          <w:rFonts w:ascii="Verdana" w:hAnsi="Verdana"/>
          <w:sz w:val="20"/>
        </w:rPr>
      </w:pPr>
      <w:r w:rsidRPr="00512D6B">
        <w:rPr>
          <w:rFonts w:ascii="Verdana" w:hAnsi="Verdana"/>
          <w:sz w:val="20"/>
        </w:rPr>
        <w:t>У разі ухилення боржника від виконання рішення суду, вжити заходів для встановлення тимчасового обмеження у праві виїзду за межі України (п. 19 ч. 3 ст. 18 Закону України «Про виконавче провадження»).</w:t>
      </w:r>
    </w:p>
    <w:p w:rsidR="00512D6B" w:rsidRPr="00512D6B" w:rsidRDefault="00512D6B" w:rsidP="00512D6B">
      <w:pPr>
        <w:ind w:firstLine="567"/>
        <w:jc w:val="both"/>
        <w:rPr>
          <w:rFonts w:ascii="Verdana" w:hAnsi="Verdana"/>
          <w:sz w:val="20"/>
        </w:rPr>
      </w:pPr>
      <w:r w:rsidRPr="00512D6B">
        <w:rPr>
          <w:rFonts w:ascii="Verdana" w:hAnsi="Verdana"/>
          <w:sz w:val="20"/>
        </w:rPr>
        <w:lastRenderedPageBreak/>
        <w:t>Якщо у поведінці боржника чи пов’язаних з ним осіб буде виявлено ознаки кримінального правопорушення, передбаченого ст.ст. 219, 382, 388 Кримінального кодексу України (доведення до банкрутства, невиконання судового рішення, незаконні дії щодо майна, на яке накладено арешт, або майна, яке описано), скласти про це відповідний акт та звернутися до органів досудового розслідування з повідомленням про вчинення кримінального правопорушення (ч. 2 ст. 76 Закону України «Про виконавче провадження»).</w:t>
      </w:r>
    </w:p>
    <w:p w:rsidR="00512D6B" w:rsidRPr="00512D6B" w:rsidRDefault="00512D6B" w:rsidP="00512D6B">
      <w:pPr>
        <w:ind w:firstLine="567"/>
        <w:jc w:val="both"/>
        <w:rPr>
          <w:rFonts w:ascii="Verdana" w:hAnsi="Verdana"/>
          <w:sz w:val="20"/>
        </w:rPr>
      </w:pPr>
    </w:p>
    <w:p w:rsidR="00512D6B" w:rsidRPr="00512D6B" w:rsidRDefault="00512D6B" w:rsidP="00512D6B">
      <w:pPr>
        <w:ind w:firstLine="567"/>
        <w:jc w:val="both"/>
        <w:rPr>
          <w:rFonts w:ascii="Verdana" w:hAnsi="Verdana"/>
          <w:b/>
          <w:sz w:val="20"/>
        </w:rPr>
      </w:pPr>
      <w:r w:rsidRPr="00512D6B">
        <w:rPr>
          <w:rFonts w:ascii="Verdana" w:hAnsi="Verdana"/>
          <w:b/>
          <w:sz w:val="20"/>
        </w:rPr>
        <w:t xml:space="preserve">Стягнені з боржника кошти перераховувати за наступними реквізитами: </w:t>
      </w:r>
    </w:p>
    <w:p w:rsidR="00512D6B" w:rsidRPr="00512D6B" w:rsidRDefault="00512D6B" w:rsidP="00512D6B">
      <w:pPr>
        <w:spacing w:after="0"/>
        <w:ind w:firstLine="567"/>
        <w:jc w:val="both"/>
        <w:rPr>
          <w:rFonts w:ascii="Verdana" w:hAnsi="Verdana"/>
          <w:sz w:val="20"/>
        </w:rPr>
      </w:pPr>
      <w:r w:rsidRPr="00512D6B">
        <w:rPr>
          <w:rFonts w:ascii="Verdana" w:hAnsi="Verdana"/>
          <w:sz w:val="20"/>
        </w:rPr>
        <w:t xml:space="preserve">одержувач – </w:t>
      </w:r>
      <w:r>
        <w:rPr>
          <w:rFonts w:ascii="Verdana" w:hAnsi="Verdana"/>
          <w:sz w:val="20"/>
        </w:rPr>
        <w:t>_____________________</w:t>
      </w:r>
      <w:r w:rsidRPr="00512D6B">
        <w:rPr>
          <w:rFonts w:ascii="Verdana" w:hAnsi="Verdana"/>
          <w:sz w:val="20"/>
        </w:rPr>
        <w:t xml:space="preserve">, </w:t>
      </w:r>
    </w:p>
    <w:p w:rsidR="00512D6B" w:rsidRPr="00512D6B" w:rsidRDefault="00512D6B" w:rsidP="00512D6B">
      <w:pPr>
        <w:spacing w:after="0"/>
        <w:ind w:firstLine="567"/>
        <w:jc w:val="both"/>
        <w:rPr>
          <w:rFonts w:ascii="Verdana" w:hAnsi="Verdana"/>
          <w:sz w:val="20"/>
        </w:rPr>
      </w:pPr>
      <w:r w:rsidRPr="00512D6B">
        <w:rPr>
          <w:rFonts w:ascii="Verdana" w:hAnsi="Verdana"/>
          <w:sz w:val="20"/>
        </w:rPr>
        <w:t xml:space="preserve">РНОКПП </w:t>
      </w:r>
      <w:r>
        <w:rPr>
          <w:rFonts w:ascii="Verdana" w:hAnsi="Verdana"/>
          <w:sz w:val="20"/>
        </w:rPr>
        <w:t>________________________</w:t>
      </w:r>
      <w:r w:rsidRPr="00512D6B">
        <w:rPr>
          <w:rFonts w:ascii="Verdana" w:hAnsi="Verdana"/>
          <w:sz w:val="20"/>
        </w:rPr>
        <w:t xml:space="preserve">, </w:t>
      </w:r>
    </w:p>
    <w:p w:rsidR="00512D6B" w:rsidRPr="00512D6B" w:rsidRDefault="00512D6B" w:rsidP="00512D6B">
      <w:pPr>
        <w:spacing w:after="0"/>
        <w:ind w:firstLine="567"/>
        <w:jc w:val="both"/>
        <w:rPr>
          <w:rFonts w:ascii="Verdana" w:hAnsi="Verdana"/>
          <w:sz w:val="20"/>
        </w:rPr>
      </w:pPr>
      <w:r w:rsidRPr="00512D6B">
        <w:rPr>
          <w:rFonts w:ascii="Verdana" w:hAnsi="Verdana"/>
          <w:sz w:val="20"/>
        </w:rPr>
        <w:t>рахунок №__________ в ПАТ КБ «__________», МФО __________, код ЄДРПОУ банку __________.</w:t>
      </w:r>
    </w:p>
    <w:p w:rsidR="00512D6B" w:rsidRPr="00512D6B" w:rsidRDefault="00512D6B" w:rsidP="00512D6B">
      <w:pPr>
        <w:spacing w:before="240"/>
        <w:ind w:firstLine="567"/>
        <w:jc w:val="both"/>
        <w:rPr>
          <w:rFonts w:ascii="Verdana" w:hAnsi="Verdana"/>
          <w:sz w:val="20"/>
        </w:rPr>
      </w:pPr>
      <w:r w:rsidRPr="00512D6B">
        <w:rPr>
          <w:rFonts w:ascii="Verdana" w:hAnsi="Verdana"/>
          <w:sz w:val="20"/>
        </w:rPr>
        <w:t xml:space="preserve">Копію постанови про відкриття виконавчого провадження та всю подальшу кореспонденцію в рамках виконавчого провадження прошу надіслати рекомендованим листом з повідомленням про вручення на адресу </w:t>
      </w:r>
      <w:r>
        <w:rPr>
          <w:rFonts w:ascii="Verdana" w:hAnsi="Verdana"/>
          <w:sz w:val="20"/>
        </w:rPr>
        <w:t>стягувача</w:t>
      </w:r>
      <w:r w:rsidRPr="00512D6B">
        <w:rPr>
          <w:rFonts w:ascii="Verdana" w:hAnsi="Verdana"/>
          <w:sz w:val="20"/>
        </w:rPr>
        <w:t xml:space="preserve">: </w:t>
      </w:r>
      <w:r>
        <w:rPr>
          <w:rFonts w:ascii="Verdana" w:hAnsi="Verdana"/>
          <w:i/>
          <w:sz w:val="20"/>
          <w:u w:val="single"/>
        </w:rPr>
        <w:t>(поштова адреса)</w:t>
      </w:r>
      <w:r w:rsidRPr="00512D6B">
        <w:rPr>
          <w:rFonts w:ascii="Verdana" w:hAnsi="Verdana"/>
          <w:sz w:val="20"/>
        </w:rPr>
        <w:t>. </w:t>
      </w:r>
    </w:p>
    <w:p w:rsidR="00512D6B" w:rsidRPr="00512D6B" w:rsidRDefault="00512D6B" w:rsidP="00512D6B">
      <w:pPr>
        <w:ind w:firstLine="567"/>
        <w:jc w:val="both"/>
        <w:rPr>
          <w:rFonts w:ascii="Verdana" w:hAnsi="Verdana"/>
          <w:b/>
          <w:sz w:val="20"/>
          <w:u w:val="single"/>
        </w:rPr>
      </w:pPr>
    </w:p>
    <w:p w:rsidR="00512D6B" w:rsidRPr="00512D6B" w:rsidRDefault="00512D6B" w:rsidP="00512D6B">
      <w:pPr>
        <w:ind w:firstLine="567"/>
        <w:jc w:val="both"/>
        <w:rPr>
          <w:rFonts w:ascii="Verdana" w:hAnsi="Verdana"/>
          <w:b/>
          <w:sz w:val="16"/>
          <w:u w:val="single"/>
        </w:rPr>
      </w:pPr>
      <w:r w:rsidRPr="00512D6B">
        <w:rPr>
          <w:rFonts w:ascii="Verdana" w:hAnsi="Verdana"/>
          <w:b/>
          <w:sz w:val="16"/>
          <w:u w:val="single"/>
        </w:rPr>
        <w:t>Додатки:</w:t>
      </w:r>
    </w:p>
    <w:p w:rsidR="00512D6B" w:rsidRPr="00512D6B" w:rsidRDefault="00512D6B" w:rsidP="00512D6B">
      <w:pPr>
        <w:pStyle w:val="a6"/>
        <w:numPr>
          <w:ilvl w:val="0"/>
          <w:numId w:val="3"/>
        </w:numPr>
        <w:jc w:val="both"/>
        <w:rPr>
          <w:rFonts w:ascii="Verdana" w:hAnsi="Verdana"/>
          <w:sz w:val="16"/>
        </w:rPr>
      </w:pPr>
      <w:r w:rsidRPr="00512D6B">
        <w:rPr>
          <w:rFonts w:ascii="Verdana" w:hAnsi="Verdana"/>
          <w:sz w:val="16"/>
        </w:rPr>
        <w:t xml:space="preserve">Виконавчий лист </w:t>
      </w:r>
      <w:r>
        <w:rPr>
          <w:rFonts w:ascii="Verdana" w:hAnsi="Verdana"/>
          <w:sz w:val="16"/>
        </w:rPr>
        <w:t>_______________________________________</w:t>
      </w:r>
      <w:r w:rsidRPr="00512D6B">
        <w:rPr>
          <w:rFonts w:ascii="Verdana" w:hAnsi="Verdana"/>
          <w:sz w:val="16"/>
        </w:rPr>
        <w:t>.</w:t>
      </w:r>
    </w:p>
    <w:p w:rsidR="00512D6B" w:rsidRPr="00512D6B" w:rsidRDefault="00512D6B" w:rsidP="00512D6B">
      <w:pPr>
        <w:pStyle w:val="a6"/>
        <w:numPr>
          <w:ilvl w:val="0"/>
          <w:numId w:val="3"/>
        </w:numPr>
        <w:jc w:val="both"/>
        <w:rPr>
          <w:rFonts w:ascii="Verdana" w:hAnsi="Verdana"/>
          <w:sz w:val="16"/>
        </w:rPr>
      </w:pPr>
      <w:r w:rsidRPr="00512D6B">
        <w:rPr>
          <w:rFonts w:ascii="Verdana" w:hAnsi="Verdana"/>
          <w:sz w:val="16"/>
        </w:rPr>
        <w:t>Квитанція про сплату авансового внеску.</w:t>
      </w:r>
    </w:p>
    <w:p w:rsidR="00512D6B" w:rsidRPr="00512D6B" w:rsidRDefault="00512D6B" w:rsidP="00512D6B">
      <w:pPr>
        <w:ind w:firstLine="567"/>
        <w:jc w:val="both"/>
        <w:rPr>
          <w:rFonts w:ascii="Verdana" w:hAnsi="Verdana"/>
          <w:sz w:val="20"/>
        </w:rPr>
      </w:pPr>
    </w:p>
    <w:p w:rsidR="00512D6B" w:rsidRPr="00512D6B" w:rsidRDefault="00512D6B" w:rsidP="00512D6B">
      <w:pPr>
        <w:ind w:firstLine="567"/>
        <w:jc w:val="both"/>
        <w:rPr>
          <w:rFonts w:ascii="Verdana" w:hAnsi="Verdana"/>
          <w:sz w:val="20"/>
        </w:rPr>
      </w:pPr>
    </w:p>
    <w:p w:rsidR="00512D6B" w:rsidRPr="00512D6B" w:rsidRDefault="00512D6B" w:rsidP="00512D6B">
      <w:pPr>
        <w:ind w:firstLine="567"/>
        <w:jc w:val="both"/>
        <w:rPr>
          <w:rFonts w:ascii="Verdana" w:hAnsi="Verdana"/>
          <w:b/>
          <w:sz w:val="20"/>
        </w:rPr>
      </w:pPr>
      <w:r w:rsidRPr="00512D6B">
        <w:rPr>
          <w:rFonts w:ascii="Verdana" w:hAnsi="Verdana"/>
          <w:b/>
          <w:sz w:val="20"/>
        </w:rPr>
        <w:t>«___» __________ 2017 року</w:t>
      </w:r>
    </w:p>
    <w:p w:rsidR="00512D6B" w:rsidRPr="00512D6B" w:rsidRDefault="00512D6B" w:rsidP="00512D6B">
      <w:pPr>
        <w:ind w:firstLine="567"/>
        <w:jc w:val="both"/>
        <w:rPr>
          <w:rFonts w:ascii="Verdana" w:hAnsi="Verdana"/>
          <w:sz w:val="20"/>
        </w:rPr>
      </w:pPr>
    </w:p>
    <w:p w:rsidR="00512D6B" w:rsidRDefault="00512D6B" w:rsidP="00512D6B">
      <w:pPr>
        <w:ind w:firstLine="567"/>
        <w:jc w:val="both"/>
        <w:rPr>
          <w:rFonts w:ascii="Verdana" w:hAnsi="Verdana"/>
          <w:b/>
          <w:sz w:val="20"/>
        </w:rPr>
      </w:pPr>
    </w:p>
    <w:p w:rsidR="00512D6B" w:rsidRPr="00512D6B" w:rsidRDefault="00512D6B" w:rsidP="00512D6B">
      <w:pPr>
        <w:ind w:firstLine="567"/>
        <w:jc w:val="both"/>
        <w:rPr>
          <w:rFonts w:ascii="Verdana" w:hAnsi="Verdana"/>
          <w:b/>
          <w:sz w:val="20"/>
        </w:rPr>
      </w:pPr>
      <w:r>
        <w:rPr>
          <w:rFonts w:ascii="Verdana" w:hAnsi="Verdana"/>
          <w:b/>
          <w:sz w:val="20"/>
        </w:rPr>
        <w:t>Стягувач</w:t>
      </w:r>
      <w:r w:rsidRPr="00512D6B">
        <w:rPr>
          <w:rFonts w:ascii="Verdana" w:hAnsi="Verdana"/>
          <w:b/>
          <w:sz w:val="20"/>
        </w:rPr>
        <w:t xml:space="preserve"> </w:t>
      </w:r>
      <w:r w:rsidRPr="00512D6B">
        <w:rPr>
          <w:rFonts w:ascii="Verdana" w:hAnsi="Verdana"/>
          <w:b/>
          <w:sz w:val="20"/>
        </w:rPr>
        <w:tab/>
      </w:r>
      <w:r w:rsidRPr="00512D6B">
        <w:rPr>
          <w:rFonts w:ascii="Verdana" w:hAnsi="Verdana"/>
          <w:b/>
          <w:sz w:val="20"/>
        </w:rPr>
        <w:tab/>
      </w:r>
      <w:r w:rsidRPr="00512D6B">
        <w:rPr>
          <w:rFonts w:ascii="Verdana" w:hAnsi="Verdana"/>
          <w:b/>
          <w:sz w:val="20"/>
        </w:rPr>
        <w:tab/>
      </w:r>
      <w:r w:rsidRPr="00512D6B">
        <w:rPr>
          <w:rFonts w:ascii="Verdana" w:hAnsi="Verdana"/>
          <w:b/>
          <w:sz w:val="20"/>
        </w:rPr>
        <w:tab/>
        <w:t>__________________</w:t>
      </w:r>
    </w:p>
    <w:p w:rsidR="00512D6B" w:rsidRPr="00512D6B" w:rsidRDefault="00512D6B" w:rsidP="00512D6B">
      <w:pPr>
        <w:ind w:firstLine="567"/>
      </w:pPr>
    </w:p>
    <w:p w:rsidR="00512D6B" w:rsidRPr="00512D6B" w:rsidRDefault="00512D6B" w:rsidP="00512D6B">
      <w:pPr>
        <w:ind w:firstLine="567"/>
      </w:pPr>
    </w:p>
    <w:p w:rsidR="006C426C" w:rsidRPr="00512D6B" w:rsidRDefault="006C426C" w:rsidP="00512D6B"/>
    <w:sectPr w:rsidR="006C426C" w:rsidRPr="00512D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60671"/>
    <w:multiLevelType w:val="hybridMultilevel"/>
    <w:tmpl w:val="989289B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33312C77"/>
    <w:multiLevelType w:val="hybridMultilevel"/>
    <w:tmpl w:val="7DF46884"/>
    <w:lvl w:ilvl="0" w:tplc="620AAAA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43316189"/>
    <w:multiLevelType w:val="hybridMultilevel"/>
    <w:tmpl w:val="3B06A72E"/>
    <w:lvl w:ilvl="0" w:tplc="145ED2F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E1"/>
    <w:rsid w:val="0000239B"/>
    <w:rsid w:val="003A33E1"/>
    <w:rsid w:val="004C4090"/>
    <w:rsid w:val="00512D6B"/>
    <w:rsid w:val="006C426C"/>
    <w:rsid w:val="009A26C7"/>
    <w:rsid w:val="00A806EF"/>
    <w:rsid w:val="00C97C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F20AB-3B20-425B-8221-EE71375F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33E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ine-red">
    <w:name w:val="wine-red"/>
    <w:basedOn w:val="a"/>
    <w:rsid w:val="0000239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00239B"/>
    <w:rPr>
      <w:color w:val="0000FF"/>
      <w:u w:val="single"/>
    </w:rPr>
  </w:style>
  <w:style w:type="table" w:styleId="a5">
    <w:name w:val="Table Grid"/>
    <w:basedOn w:val="a1"/>
    <w:uiPriority w:val="39"/>
    <w:rsid w:val="0051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12D6B"/>
    <w:pPr>
      <w:ind w:left="720"/>
      <w:contextualSpacing/>
    </w:pPr>
  </w:style>
  <w:style w:type="paragraph" w:customStyle="1" w:styleId="rvps2">
    <w:name w:val="rvps2"/>
    <w:basedOn w:val="a"/>
    <w:rsid w:val="00512D6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12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9289">
      <w:bodyDiv w:val="1"/>
      <w:marLeft w:val="0"/>
      <w:marRight w:val="0"/>
      <w:marTop w:val="0"/>
      <w:marBottom w:val="0"/>
      <w:divBdr>
        <w:top w:val="none" w:sz="0" w:space="0" w:color="auto"/>
        <w:left w:val="none" w:sz="0" w:space="0" w:color="auto"/>
        <w:bottom w:val="none" w:sz="0" w:space="0" w:color="auto"/>
        <w:right w:val="none" w:sz="0" w:space="0" w:color="auto"/>
      </w:divBdr>
      <w:divsChild>
        <w:div w:id="1477720784">
          <w:marLeft w:val="0"/>
          <w:marRight w:val="0"/>
          <w:marTop w:val="0"/>
          <w:marBottom w:val="0"/>
          <w:divBdr>
            <w:top w:val="none" w:sz="0" w:space="0" w:color="auto"/>
            <w:left w:val="none" w:sz="0" w:space="0" w:color="auto"/>
            <w:bottom w:val="none" w:sz="0" w:space="0" w:color="auto"/>
            <w:right w:val="none" w:sz="0" w:space="0" w:color="auto"/>
          </w:divBdr>
        </w:div>
        <w:div w:id="1428160836">
          <w:marLeft w:val="0"/>
          <w:marRight w:val="0"/>
          <w:marTop w:val="264"/>
          <w:marBottom w:val="360"/>
          <w:divBdr>
            <w:top w:val="none" w:sz="0" w:space="0" w:color="auto"/>
            <w:left w:val="none" w:sz="0" w:space="0" w:color="auto"/>
            <w:bottom w:val="none" w:sz="0" w:space="0" w:color="auto"/>
            <w:right w:val="none" w:sz="0" w:space="0" w:color="auto"/>
          </w:divBdr>
        </w:div>
        <w:div w:id="417098683">
          <w:marLeft w:val="0"/>
          <w:marRight w:val="0"/>
          <w:marTop w:val="0"/>
          <w:marBottom w:val="90"/>
          <w:divBdr>
            <w:top w:val="none" w:sz="0" w:space="0" w:color="auto"/>
            <w:left w:val="none" w:sz="0" w:space="0" w:color="auto"/>
            <w:bottom w:val="single" w:sz="24" w:space="8" w:color="E5E5E5"/>
            <w:right w:val="none" w:sz="0" w:space="0" w:color="auto"/>
          </w:divBdr>
        </w:div>
      </w:divsChild>
    </w:div>
    <w:div w:id="762336815">
      <w:bodyDiv w:val="1"/>
      <w:marLeft w:val="0"/>
      <w:marRight w:val="0"/>
      <w:marTop w:val="0"/>
      <w:marBottom w:val="0"/>
      <w:divBdr>
        <w:top w:val="none" w:sz="0" w:space="0" w:color="auto"/>
        <w:left w:val="none" w:sz="0" w:space="0" w:color="auto"/>
        <w:bottom w:val="none" w:sz="0" w:space="0" w:color="auto"/>
        <w:right w:val="none" w:sz="0" w:space="0" w:color="auto"/>
      </w:divBdr>
    </w:div>
    <w:div w:id="14818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2</Pages>
  <Words>509</Words>
  <Characters>3442</Characters>
  <Application>Microsoft Office Word</Application>
  <DocSecurity>0</DocSecurity>
  <Lines>53</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2017-09-11T09:25:00Z</dcterms:created>
  <dcterms:modified xsi:type="dcterms:W3CDTF">2017-09-11T12:32:00Z</dcterms:modified>
</cp:coreProperties>
</file>